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01BD0" w14:textId="77777777" w:rsidR="00702293" w:rsidRDefault="00702293" w:rsidP="00702293">
      <w:pPr>
        <w:jc w:val="center"/>
        <w:rPr>
          <w:rFonts w:ascii="Arial Narrow" w:hAnsi="Arial Narrow"/>
          <w:sz w:val="28"/>
        </w:rPr>
      </w:pPr>
    </w:p>
    <w:p w14:paraId="4887BA67" w14:textId="77777777" w:rsidR="00702293" w:rsidRDefault="00702293" w:rsidP="00702293">
      <w:pPr>
        <w:jc w:val="center"/>
        <w:rPr>
          <w:rFonts w:ascii="Arial Narrow" w:hAnsi="Arial Narrow"/>
          <w:sz w:val="28"/>
        </w:rPr>
      </w:pPr>
    </w:p>
    <w:p w14:paraId="1A06D1F8" w14:textId="77777777" w:rsidR="00702293" w:rsidRDefault="00702293" w:rsidP="00702293">
      <w:pPr>
        <w:jc w:val="center"/>
        <w:rPr>
          <w:rFonts w:ascii="Arial Narrow" w:hAnsi="Arial Narrow"/>
          <w:sz w:val="28"/>
        </w:rPr>
      </w:pPr>
    </w:p>
    <w:p w14:paraId="393DB536" w14:textId="77777777" w:rsidR="00597296" w:rsidRDefault="005C48A5" w:rsidP="005C48A5">
      <w:pPr>
        <w:jc w:val="center"/>
        <w:rPr>
          <w:rFonts w:ascii="Arial" w:hAnsi="Arial" w:cs="Arial"/>
          <w:b/>
          <w:sz w:val="28"/>
        </w:rPr>
      </w:pPr>
      <w:r w:rsidRPr="00597296">
        <w:rPr>
          <w:rFonts w:ascii="Arial" w:hAnsi="Arial" w:cs="Arial"/>
          <w:b/>
          <w:sz w:val="28"/>
        </w:rPr>
        <w:t xml:space="preserve">THE COURTYARDS AT TEN MILE HOMEOWNERS ASSOCIATION </w:t>
      </w:r>
    </w:p>
    <w:p w14:paraId="1968BA9C" w14:textId="77777777" w:rsidR="00597296" w:rsidRDefault="00597296" w:rsidP="005C48A5">
      <w:pPr>
        <w:jc w:val="center"/>
        <w:rPr>
          <w:rFonts w:ascii="Arial" w:hAnsi="Arial" w:cs="Arial"/>
          <w:b/>
          <w:sz w:val="28"/>
        </w:rPr>
      </w:pPr>
    </w:p>
    <w:p w14:paraId="7CB49710" w14:textId="61CBA7A5" w:rsidR="00A219E1" w:rsidRPr="00A219E1" w:rsidRDefault="005C48A5" w:rsidP="00597296">
      <w:pPr>
        <w:jc w:val="center"/>
      </w:pPr>
      <w:r w:rsidRPr="00597296">
        <w:rPr>
          <w:rFonts w:ascii="Arial" w:hAnsi="Arial" w:cs="Arial"/>
          <w:sz w:val="24"/>
        </w:rPr>
        <w:t>COMMUNITY GUIDELINES</w:t>
      </w:r>
    </w:p>
    <w:p w14:paraId="37142B5D" w14:textId="77777777" w:rsidR="00A219E1" w:rsidRPr="00A219E1" w:rsidRDefault="00A219E1" w:rsidP="00A219E1"/>
    <w:p w14:paraId="1BD04DA7" w14:textId="77777777" w:rsidR="00A219E1" w:rsidRPr="00A219E1" w:rsidRDefault="00A219E1" w:rsidP="00A219E1"/>
    <w:p w14:paraId="213FC25B" w14:textId="77777777" w:rsidR="00A219E1" w:rsidRPr="00A219E1" w:rsidRDefault="00A219E1" w:rsidP="00A219E1"/>
    <w:p w14:paraId="260FE9DD" w14:textId="5B4D856E" w:rsidR="00A219E1" w:rsidRDefault="005C48A5" w:rsidP="005C48A5">
      <w:pPr>
        <w:jc w:val="center"/>
        <w:rPr>
          <w:rFonts w:ascii="Arial" w:hAnsi="Arial" w:cs="Arial"/>
          <w:sz w:val="22"/>
        </w:rPr>
      </w:pPr>
      <w:r w:rsidRPr="00597296">
        <w:rPr>
          <w:rFonts w:ascii="Arial" w:hAnsi="Arial" w:cs="Arial"/>
          <w:sz w:val="22"/>
        </w:rPr>
        <w:t xml:space="preserve">RESIDENT(S) UNDERSTAND AND AGREE THAT THESE COMMUNITY </w:t>
      </w:r>
      <w:r w:rsidR="00597296">
        <w:rPr>
          <w:rFonts w:ascii="Arial" w:hAnsi="Arial" w:cs="Arial"/>
          <w:sz w:val="22"/>
        </w:rPr>
        <w:t>GUIDELINES</w:t>
      </w:r>
      <w:r w:rsidRPr="00597296">
        <w:rPr>
          <w:rFonts w:ascii="Arial" w:hAnsi="Arial" w:cs="Arial"/>
          <w:sz w:val="22"/>
        </w:rPr>
        <w:t xml:space="preserve"> APPLY AS FOLLOWS:</w:t>
      </w:r>
    </w:p>
    <w:p w14:paraId="4804BA5B" w14:textId="77777777" w:rsidR="00597296" w:rsidRPr="00597296" w:rsidRDefault="00597296" w:rsidP="005C48A5">
      <w:pPr>
        <w:jc w:val="center"/>
        <w:rPr>
          <w:rFonts w:ascii="Arial" w:hAnsi="Arial" w:cs="Arial"/>
          <w:sz w:val="22"/>
        </w:rPr>
      </w:pPr>
    </w:p>
    <w:p w14:paraId="740B256E" w14:textId="6AA7D1E3" w:rsidR="005C48A5" w:rsidRPr="00597296" w:rsidRDefault="005C48A5" w:rsidP="005C48A5">
      <w:pPr>
        <w:jc w:val="center"/>
        <w:rPr>
          <w:rFonts w:ascii="Arial" w:hAnsi="Arial" w:cs="Arial"/>
          <w:sz w:val="18"/>
        </w:rPr>
      </w:pPr>
    </w:p>
    <w:p w14:paraId="432BE514" w14:textId="3BFDF0CD" w:rsidR="005C48A5" w:rsidRPr="00597296" w:rsidRDefault="005C48A5" w:rsidP="005C48A5">
      <w:pPr>
        <w:pStyle w:val="ListParagraph"/>
        <w:numPr>
          <w:ilvl w:val="0"/>
          <w:numId w:val="2"/>
        </w:numPr>
        <w:rPr>
          <w:rFonts w:ascii="Arial" w:hAnsi="Arial" w:cs="Arial"/>
          <w:sz w:val="22"/>
        </w:rPr>
      </w:pPr>
      <w:r w:rsidRPr="00597296">
        <w:rPr>
          <w:rFonts w:ascii="Arial" w:hAnsi="Arial" w:cs="Arial"/>
          <w:b/>
          <w:sz w:val="22"/>
        </w:rPr>
        <w:t xml:space="preserve">Patios </w:t>
      </w:r>
      <w:r w:rsidRPr="00597296">
        <w:rPr>
          <w:rFonts w:ascii="Arial" w:hAnsi="Arial" w:cs="Arial"/>
          <w:sz w:val="22"/>
        </w:rPr>
        <w:t>– Items that are deemed appropriate to store on the patio are: patio furniture, barbeque, and nice potted plants.</w:t>
      </w:r>
    </w:p>
    <w:p w14:paraId="180BB6B3" w14:textId="77777777" w:rsidR="00597296" w:rsidRPr="00597296" w:rsidRDefault="00597296" w:rsidP="00597296">
      <w:pPr>
        <w:pStyle w:val="ListParagraph"/>
        <w:rPr>
          <w:rFonts w:ascii="Arial" w:hAnsi="Arial" w:cs="Arial"/>
          <w:sz w:val="22"/>
        </w:rPr>
      </w:pPr>
    </w:p>
    <w:p w14:paraId="66F1F7BB" w14:textId="0234013F" w:rsidR="00597296" w:rsidRPr="00597296" w:rsidRDefault="005C48A5" w:rsidP="00597296">
      <w:pPr>
        <w:pStyle w:val="ListParagraph"/>
        <w:numPr>
          <w:ilvl w:val="0"/>
          <w:numId w:val="2"/>
        </w:numPr>
        <w:rPr>
          <w:rFonts w:ascii="Arial" w:hAnsi="Arial" w:cs="Arial"/>
          <w:sz w:val="22"/>
        </w:rPr>
      </w:pPr>
      <w:r w:rsidRPr="00597296">
        <w:rPr>
          <w:rFonts w:ascii="Arial" w:hAnsi="Arial" w:cs="Arial"/>
          <w:b/>
          <w:sz w:val="22"/>
        </w:rPr>
        <w:t>Driveways</w:t>
      </w:r>
      <w:r w:rsidRPr="00597296">
        <w:rPr>
          <w:rFonts w:ascii="Arial" w:hAnsi="Arial" w:cs="Arial"/>
          <w:sz w:val="22"/>
        </w:rPr>
        <w:t xml:space="preserve"> – Driveways are for vehicles ONLY. Play equipment such as basketball hoops, tetherball poles and volleyball nets are to be returned to the garage after each use. Driveways are not to be used for storage of toys, benches, barbeques or play equipment.  </w:t>
      </w:r>
    </w:p>
    <w:p w14:paraId="2A9310A3" w14:textId="77777777" w:rsidR="00597296" w:rsidRPr="00597296" w:rsidRDefault="00597296" w:rsidP="00597296">
      <w:pPr>
        <w:pStyle w:val="ListParagraph"/>
        <w:rPr>
          <w:rFonts w:ascii="Arial" w:hAnsi="Arial" w:cs="Arial"/>
          <w:sz w:val="22"/>
        </w:rPr>
      </w:pPr>
    </w:p>
    <w:p w14:paraId="60FFF775" w14:textId="19E33854" w:rsidR="005C48A5" w:rsidRPr="00597296" w:rsidRDefault="005C48A5" w:rsidP="005C48A5">
      <w:pPr>
        <w:pStyle w:val="ListParagraph"/>
        <w:numPr>
          <w:ilvl w:val="0"/>
          <w:numId w:val="2"/>
        </w:numPr>
        <w:rPr>
          <w:rFonts w:ascii="Arial" w:hAnsi="Arial" w:cs="Arial"/>
          <w:sz w:val="22"/>
        </w:rPr>
      </w:pPr>
      <w:r w:rsidRPr="00597296">
        <w:rPr>
          <w:rFonts w:ascii="Arial" w:hAnsi="Arial" w:cs="Arial"/>
          <w:b/>
          <w:sz w:val="22"/>
        </w:rPr>
        <w:t xml:space="preserve">Carports </w:t>
      </w:r>
      <w:r w:rsidRPr="00597296">
        <w:rPr>
          <w:rFonts w:ascii="Arial" w:hAnsi="Arial" w:cs="Arial"/>
          <w:sz w:val="22"/>
        </w:rPr>
        <w:t>– Items deemed appropriate to store in the carport are: vehicles, trash carts and recycling carts.</w:t>
      </w:r>
    </w:p>
    <w:p w14:paraId="3CF4C0F0" w14:textId="77777777" w:rsidR="00597296" w:rsidRPr="00597296" w:rsidRDefault="00597296" w:rsidP="00597296">
      <w:pPr>
        <w:pStyle w:val="ListParagraph"/>
        <w:rPr>
          <w:rFonts w:ascii="Arial" w:hAnsi="Arial" w:cs="Arial"/>
          <w:sz w:val="22"/>
        </w:rPr>
      </w:pPr>
    </w:p>
    <w:p w14:paraId="63FA394D" w14:textId="5A28D946" w:rsidR="00597296" w:rsidRPr="00597296" w:rsidRDefault="005C48A5" w:rsidP="00597296">
      <w:pPr>
        <w:pStyle w:val="ListParagraph"/>
        <w:numPr>
          <w:ilvl w:val="0"/>
          <w:numId w:val="2"/>
        </w:numPr>
        <w:rPr>
          <w:rFonts w:ascii="Arial" w:hAnsi="Arial" w:cs="Arial"/>
          <w:sz w:val="22"/>
        </w:rPr>
      </w:pPr>
      <w:r w:rsidRPr="00597296">
        <w:rPr>
          <w:rFonts w:ascii="Arial" w:hAnsi="Arial" w:cs="Arial"/>
          <w:b/>
          <w:sz w:val="22"/>
        </w:rPr>
        <w:t>Park &amp; Community Areas</w:t>
      </w:r>
      <w:r w:rsidRPr="00597296">
        <w:rPr>
          <w:rFonts w:ascii="Arial" w:hAnsi="Arial" w:cs="Arial"/>
          <w:sz w:val="22"/>
        </w:rPr>
        <w:t xml:space="preserve"> – Toys and other play equipment are not to be stored </w:t>
      </w:r>
      <w:r w:rsidR="00597296" w:rsidRPr="00597296">
        <w:rPr>
          <w:rFonts w:ascii="Arial" w:hAnsi="Arial" w:cs="Arial"/>
          <w:sz w:val="22"/>
        </w:rPr>
        <w:t xml:space="preserve">at the park/community areas. All play equipment is to be picked up after each use. </w:t>
      </w:r>
    </w:p>
    <w:p w14:paraId="079B1827" w14:textId="77777777" w:rsidR="00597296" w:rsidRPr="00597296" w:rsidRDefault="00597296" w:rsidP="00597296">
      <w:pPr>
        <w:pStyle w:val="ListParagraph"/>
        <w:rPr>
          <w:rFonts w:ascii="Arial" w:hAnsi="Arial" w:cs="Arial"/>
          <w:sz w:val="22"/>
        </w:rPr>
      </w:pPr>
    </w:p>
    <w:p w14:paraId="18773445" w14:textId="0DC31E0C" w:rsidR="00597296" w:rsidRPr="00597296" w:rsidRDefault="00597296" w:rsidP="005C48A5">
      <w:pPr>
        <w:pStyle w:val="ListParagraph"/>
        <w:numPr>
          <w:ilvl w:val="0"/>
          <w:numId w:val="2"/>
        </w:numPr>
        <w:rPr>
          <w:rFonts w:ascii="Arial" w:hAnsi="Arial" w:cs="Arial"/>
          <w:sz w:val="22"/>
        </w:rPr>
      </w:pPr>
      <w:r w:rsidRPr="00597296">
        <w:rPr>
          <w:rFonts w:ascii="Arial" w:hAnsi="Arial" w:cs="Arial"/>
          <w:b/>
          <w:sz w:val="22"/>
        </w:rPr>
        <w:t>Blinds</w:t>
      </w:r>
      <w:r w:rsidRPr="00597296">
        <w:rPr>
          <w:rFonts w:ascii="Arial" w:hAnsi="Arial" w:cs="Arial"/>
          <w:sz w:val="22"/>
        </w:rPr>
        <w:t xml:space="preserve"> – Broken blinds are unacceptable and will be aggressively addressed.</w:t>
      </w:r>
    </w:p>
    <w:p w14:paraId="11646D8E" w14:textId="77777777" w:rsidR="00597296" w:rsidRPr="00597296" w:rsidRDefault="00597296" w:rsidP="00597296">
      <w:pPr>
        <w:pStyle w:val="ListParagraph"/>
        <w:rPr>
          <w:rFonts w:ascii="Arial" w:hAnsi="Arial" w:cs="Arial"/>
          <w:sz w:val="22"/>
        </w:rPr>
      </w:pPr>
    </w:p>
    <w:p w14:paraId="6F4FE32F" w14:textId="02F1EB11" w:rsidR="00597296" w:rsidRPr="00597296" w:rsidRDefault="00597296" w:rsidP="005C48A5">
      <w:pPr>
        <w:pStyle w:val="ListParagraph"/>
        <w:numPr>
          <w:ilvl w:val="0"/>
          <w:numId w:val="2"/>
        </w:numPr>
        <w:rPr>
          <w:rFonts w:ascii="Arial" w:hAnsi="Arial" w:cs="Arial"/>
          <w:sz w:val="22"/>
        </w:rPr>
      </w:pPr>
      <w:r w:rsidRPr="00597296">
        <w:rPr>
          <w:rFonts w:ascii="Arial" w:hAnsi="Arial" w:cs="Arial"/>
          <w:b/>
          <w:sz w:val="22"/>
        </w:rPr>
        <w:t>Trash</w:t>
      </w:r>
      <w:r w:rsidRPr="00597296">
        <w:rPr>
          <w:rFonts w:ascii="Arial" w:hAnsi="Arial" w:cs="Arial"/>
          <w:sz w:val="22"/>
        </w:rPr>
        <w:t xml:space="preserve"> – Trash carts are to be taken to the curb on trash day and returned to the carport no later than the following morning. Trash carts are not to be left at the curb. Large items are not to be placed on the curb for trash pickup. It is tenant</w:t>
      </w:r>
      <w:r w:rsidR="007D38AC">
        <w:rPr>
          <w:rFonts w:ascii="Arial" w:hAnsi="Arial" w:cs="Arial"/>
          <w:sz w:val="22"/>
        </w:rPr>
        <w:t>/owner</w:t>
      </w:r>
      <w:r w:rsidRPr="00597296">
        <w:rPr>
          <w:rFonts w:ascii="Arial" w:hAnsi="Arial" w:cs="Arial"/>
          <w:sz w:val="22"/>
        </w:rPr>
        <w:t xml:space="preserve"> responsibility to dispose of properly. </w:t>
      </w:r>
      <w:bookmarkStart w:id="0" w:name="_GoBack"/>
      <w:bookmarkEnd w:id="0"/>
    </w:p>
    <w:sectPr w:rsidR="00597296" w:rsidRPr="00597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04C1F"/>
    <w:multiLevelType w:val="hybridMultilevel"/>
    <w:tmpl w:val="0964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17246"/>
    <w:multiLevelType w:val="hybridMultilevel"/>
    <w:tmpl w:val="8C5C21FA"/>
    <w:lvl w:ilvl="0" w:tplc="CD80405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293"/>
    <w:rsid w:val="000A30EA"/>
    <w:rsid w:val="00156977"/>
    <w:rsid w:val="001D67B7"/>
    <w:rsid w:val="003A63A0"/>
    <w:rsid w:val="003C53C0"/>
    <w:rsid w:val="005004A5"/>
    <w:rsid w:val="00597296"/>
    <w:rsid w:val="005B2ECB"/>
    <w:rsid w:val="005C48A5"/>
    <w:rsid w:val="006E1C89"/>
    <w:rsid w:val="00702293"/>
    <w:rsid w:val="007C79FE"/>
    <w:rsid w:val="007D38AC"/>
    <w:rsid w:val="00A219E1"/>
    <w:rsid w:val="00A22933"/>
    <w:rsid w:val="00A94325"/>
    <w:rsid w:val="00AB437D"/>
    <w:rsid w:val="00AE10A6"/>
    <w:rsid w:val="00B913DE"/>
    <w:rsid w:val="00C50B9E"/>
    <w:rsid w:val="00CB0937"/>
    <w:rsid w:val="00D52592"/>
    <w:rsid w:val="00D86BEF"/>
    <w:rsid w:val="00E41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33C7C"/>
  <w15:chartTrackingRefBased/>
  <w15:docId w15:val="{EBBD369E-CA16-4E61-A555-21C46424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32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2293"/>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9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9E1"/>
    <w:rPr>
      <w:rFonts w:ascii="Segoe UI" w:eastAsia="Times New Roman" w:hAnsi="Segoe UI" w:cs="Segoe UI"/>
      <w:color w:val="000000"/>
      <w:kern w:val="28"/>
      <w:sz w:val="18"/>
      <w:szCs w:val="18"/>
    </w:rPr>
  </w:style>
  <w:style w:type="character" w:styleId="Strong">
    <w:name w:val="Strong"/>
    <w:basedOn w:val="DefaultParagraphFont"/>
    <w:uiPriority w:val="22"/>
    <w:qFormat/>
    <w:rsid w:val="00AB437D"/>
    <w:rPr>
      <w:b/>
      <w:bCs/>
    </w:rPr>
  </w:style>
  <w:style w:type="paragraph" w:styleId="ListParagraph">
    <w:name w:val="List Paragraph"/>
    <w:basedOn w:val="Normal"/>
    <w:uiPriority w:val="34"/>
    <w:qFormat/>
    <w:rsid w:val="005C48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10309</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Iron Eagle</dc:creator>
  <cp:keywords/>
  <dc:description/>
  <cp:lastModifiedBy>Iron Eagle</cp:lastModifiedBy>
  <cp:revision>2</cp:revision>
  <cp:lastPrinted>2018-02-13T22:37:00Z</cp:lastPrinted>
  <dcterms:created xsi:type="dcterms:W3CDTF">2017-09-05T23:32:00Z</dcterms:created>
  <dcterms:modified xsi:type="dcterms:W3CDTF">2018-02-16T19:19:00Z</dcterms:modified>
</cp:coreProperties>
</file>